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722" w:rsidRDefault="002A0722" w:rsidP="002A0722">
      <w:pPr>
        <w:jc w:val="center"/>
        <w:rPr>
          <w:rFonts w:eastAsia="微軟正黑體" w:cstheme="minorHAnsi"/>
          <w:b/>
          <w:bCs/>
          <w:sz w:val="40"/>
          <w:szCs w:val="40"/>
        </w:rPr>
      </w:pPr>
      <w:r w:rsidRPr="002A0722">
        <w:rPr>
          <w:rFonts w:eastAsia="微軟正黑體" w:cstheme="minorHAnsi"/>
          <w:b/>
          <w:bCs/>
          <w:sz w:val="40"/>
          <w:szCs w:val="40"/>
        </w:rPr>
        <w:t>頂級生活展，觸手可及</w:t>
      </w:r>
    </w:p>
    <w:p w:rsidR="00AE2D9C" w:rsidRPr="00AE2D9C" w:rsidRDefault="00AE2D9C" w:rsidP="00AE2D9C">
      <w:pPr>
        <w:jc w:val="center"/>
        <w:rPr>
          <w:rFonts w:eastAsia="微軟正黑體" w:cstheme="minorHAnsi"/>
          <w:b/>
          <w:bCs/>
          <w:i/>
          <w:iCs/>
          <w:color w:val="404040" w:themeColor="text1" w:themeTint="BF"/>
        </w:rPr>
      </w:pPr>
      <w:r w:rsidRPr="00AE2D9C">
        <w:rPr>
          <w:rFonts w:eastAsia="微軟正黑體" w:cstheme="minorHAnsi"/>
          <w:b/>
          <w:bCs/>
          <w:i/>
          <w:iCs/>
          <w:color w:val="404040" w:themeColor="text1" w:themeTint="BF"/>
        </w:rPr>
        <w:t>連假四天，</w:t>
      </w:r>
      <w:proofErr w:type="gramStart"/>
      <w:r w:rsidRPr="00AE2D9C">
        <w:rPr>
          <w:rFonts w:eastAsia="微軟正黑體" w:cstheme="minorHAnsi"/>
          <w:b/>
          <w:bCs/>
          <w:i/>
          <w:iCs/>
          <w:color w:val="404040" w:themeColor="text1" w:themeTint="BF"/>
        </w:rPr>
        <w:t>最</w:t>
      </w:r>
      <w:proofErr w:type="gramEnd"/>
      <w:r w:rsidRPr="00AE2D9C">
        <w:rPr>
          <w:rFonts w:eastAsia="微軟正黑體" w:cstheme="minorHAnsi"/>
          <w:b/>
          <w:bCs/>
          <w:i/>
          <w:iCs/>
          <w:color w:val="404040" w:themeColor="text1" w:themeTint="BF"/>
        </w:rPr>
        <w:t>酷的去處、就是高雄頂級生活展！</w:t>
      </w:r>
      <w:bookmarkStart w:id="0" w:name="_GoBack"/>
      <w:bookmarkEnd w:id="0"/>
    </w:p>
    <w:p w:rsidR="00AE2D9C" w:rsidRPr="00AE2D9C" w:rsidRDefault="00AE2D9C" w:rsidP="002A0722">
      <w:pPr>
        <w:jc w:val="center"/>
        <w:rPr>
          <w:rFonts w:eastAsia="微軟正黑體" w:cstheme="minorHAnsi" w:hint="eastAsia"/>
          <w:b/>
          <w:bCs/>
          <w:sz w:val="40"/>
          <w:szCs w:val="40"/>
        </w:rPr>
      </w:pPr>
    </w:p>
    <w:p w:rsidR="002A0722" w:rsidRPr="002A0722" w:rsidRDefault="002A0722" w:rsidP="002A0722">
      <w:pPr>
        <w:ind w:firstLine="480"/>
        <w:rPr>
          <w:rFonts w:eastAsia="微軟正黑體" w:cstheme="minorHAnsi"/>
        </w:rPr>
      </w:pPr>
      <w:proofErr w:type="gramStart"/>
      <w:r w:rsidRPr="002A0722">
        <w:rPr>
          <w:rFonts w:eastAsia="微軟正黑體" w:cstheme="minorHAnsi"/>
        </w:rPr>
        <w:t>第五屆頂級</w:t>
      </w:r>
      <w:proofErr w:type="gramEnd"/>
      <w:r w:rsidRPr="002A0722">
        <w:rPr>
          <w:rFonts w:eastAsia="微軟正黑體" w:cstheme="minorHAnsi"/>
        </w:rPr>
        <w:t>生活展，即將於自十月十日起，雙十連假四天內，在高雄展覽館展出了</w:t>
      </w:r>
      <w:r>
        <w:rPr>
          <w:rFonts w:eastAsia="微軟正黑體" w:cstheme="minorHAnsi" w:hint="eastAsia"/>
        </w:rPr>
        <w:t>！</w:t>
      </w:r>
      <w:r w:rsidRPr="002A0722">
        <w:rPr>
          <w:rFonts w:eastAsia="微軟正黑體" w:cstheme="minorHAnsi"/>
        </w:rPr>
        <w:t>同場加映的還有首度在高雄舉行的德國啤酒節</w:t>
      </w:r>
      <w:r w:rsidRPr="002A0722">
        <w:rPr>
          <w:rFonts w:eastAsia="微軟正黑體" w:cstheme="minorHAnsi"/>
        </w:rPr>
        <w:t>Oktoberfest</w:t>
      </w:r>
      <w:r>
        <w:rPr>
          <w:rFonts w:eastAsia="微軟正黑體" w:cstheme="minorHAnsi" w:hint="eastAsia"/>
        </w:rPr>
        <w:t>，</w:t>
      </w:r>
      <w:r w:rsidRPr="002A0722">
        <w:rPr>
          <w:rFonts w:eastAsia="微軟正黑體" w:cstheme="minorHAnsi"/>
        </w:rPr>
        <w:t>原汁原味，移師高雄同步同期展開。</w:t>
      </w:r>
    </w:p>
    <w:p w:rsidR="002A0722" w:rsidRPr="002A0722" w:rsidRDefault="002A0722" w:rsidP="002A0722">
      <w:pPr>
        <w:rPr>
          <w:rFonts w:eastAsia="微軟正黑體" w:cstheme="minorHAnsi"/>
        </w:rPr>
      </w:pPr>
    </w:p>
    <w:p w:rsidR="002A0722" w:rsidRPr="002A0722" w:rsidRDefault="002A0722" w:rsidP="002A0722">
      <w:pPr>
        <w:ind w:firstLine="480"/>
        <w:rPr>
          <w:rFonts w:eastAsia="微軟正黑體" w:cstheme="minorHAnsi"/>
        </w:rPr>
      </w:pPr>
      <w:r w:rsidRPr="002A0722">
        <w:rPr>
          <w:rFonts w:eastAsia="微軟正黑體" w:cstheme="minorHAnsi"/>
        </w:rPr>
        <w:t>特別選擇在高雄展覽館，這個全台最現代最美，並擁有得天獨厚，後面是碼頭，連接到天邊的無敵海景，前面是輕軌火車，襯托著</w:t>
      </w:r>
      <w:proofErr w:type="gramStart"/>
      <w:r w:rsidRPr="002A0722">
        <w:rPr>
          <w:rFonts w:eastAsia="微軟正黑體" w:cstheme="minorHAnsi"/>
        </w:rPr>
        <w:t>高雄高闊的</w:t>
      </w:r>
      <w:proofErr w:type="gramEnd"/>
      <w:r w:rsidRPr="002A0722">
        <w:rPr>
          <w:rFonts w:eastAsia="微軟正黑體" w:cstheme="minorHAnsi"/>
        </w:rPr>
        <w:t>藍天白雲，最適合展出當代的生活品味風格，今年又來到</w:t>
      </w:r>
      <w:proofErr w:type="gramStart"/>
      <w:r w:rsidRPr="002A0722">
        <w:rPr>
          <w:rFonts w:eastAsia="微軟正黑體" w:cstheme="minorHAnsi"/>
        </w:rPr>
        <w:t>第五屆的頂</w:t>
      </w:r>
      <w:proofErr w:type="gramEnd"/>
      <w:r w:rsidRPr="002A0722">
        <w:rPr>
          <w:rFonts w:eastAsia="微軟正黑體" w:cstheme="minorHAnsi"/>
        </w:rPr>
        <w:t>級生活展。</w:t>
      </w:r>
    </w:p>
    <w:p w:rsidR="002A0722" w:rsidRPr="002A0722" w:rsidRDefault="002A0722" w:rsidP="002A0722">
      <w:pPr>
        <w:rPr>
          <w:rFonts w:eastAsia="微軟正黑體" w:cstheme="minorHAnsi"/>
        </w:rPr>
      </w:pPr>
    </w:p>
    <w:p w:rsidR="002A0722" w:rsidRPr="002A0722" w:rsidRDefault="002A0722" w:rsidP="00AE2D9C">
      <w:pPr>
        <w:ind w:firstLine="480"/>
        <w:rPr>
          <w:rFonts w:eastAsia="微軟正黑體" w:cstheme="minorHAnsi"/>
        </w:rPr>
      </w:pPr>
      <w:r w:rsidRPr="002A0722">
        <w:rPr>
          <w:rFonts w:eastAsia="微軟正黑體" w:cstheme="minorHAnsi"/>
        </w:rPr>
        <w:t>集合品味人生食衣住行育樂各面向、把時尙華服、美酒佳釀，風格車駕、品味家居、藝術精品、頂級珠寶，遊艇行旅，等等建築起一個互動，交流、觸手可及的頂級品味平台，在四天的展覽中，體驗什麼是超酷，超潮、超萌、超炫、超猛的生活品味。</w:t>
      </w:r>
    </w:p>
    <w:p w:rsidR="002A0722" w:rsidRDefault="002A0722" w:rsidP="002A0722">
      <w:pPr>
        <w:rPr>
          <w:rFonts w:eastAsia="微軟正黑體" w:cstheme="minorHAnsi"/>
        </w:rPr>
      </w:pPr>
    </w:p>
    <w:p w:rsidR="002A0722" w:rsidRPr="002A0722" w:rsidRDefault="002A0722" w:rsidP="002A0722">
      <w:pPr>
        <w:ind w:firstLine="480"/>
        <w:rPr>
          <w:rFonts w:eastAsia="微軟正黑體" w:cstheme="minorHAnsi"/>
        </w:rPr>
      </w:pPr>
      <w:r w:rsidRPr="002A0722">
        <w:rPr>
          <w:rFonts w:eastAsia="微軟正黑體" w:cstheme="minorHAnsi"/>
        </w:rPr>
        <w:t>今年最大的亮點除了近年</w:t>
      </w:r>
      <w:proofErr w:type="gramStart"/>
      <w:r w:rsidRPr="002A0722">
        <w:rPr>
          <w:rFonts w:eastAsia="微軟正黑體" w:cstheme="minorHAnsi"/>
        </w:rPr>
        <w:t>最</w:t>
      </w:r>
      <w:proofErr w:type="gramEnd"/>
      <w:r w:rsidRPr="002A0722">
        <w:rPr>
          <w:rFonts w:eastAsia="微軟正黑體" w:cstheme="minorHAnsi"/>
        </w:rPr>
        <w:t>火紅的潮藝術，在蘇富比拍賣會屢次跌破專家眼球，美國</w:t>
      </w:r>
      <w:r w:rsidRPr="002A0722">
        <w:rPr>
          <w:rFonts w:eastAsia="微軟正黑體" w:cstheme="minorHAnsi"/>
        </w:rPr>
        <w:t xml:space="preserve">KAWS 220 </w:t>
      </w:r>
      <w:r w:rsidRPr="002A0722">
        <w:rPr>
          <w:rFonts w:eastAsia="微軟正黑體" w:cstheme="minorHAnsi"/>
        </w:rPr>
        <w:t>公分的公仔，</w:t>
      </w:r>
      <w:proofErr w:type="spellStart"/>
      <w:r w:rsidRPr="002A0722">
        <w:rPr>
          <w:rFonts w:eastAsia="微軟正黑體" w:cstheme="minorHAnsi"/>
        </w:rPr>
        <w:t>Kaws</w:t>
      </w:r>
      <w:proofErr w:type="spellEnd"/>
      <w:r w:rsidRPr="002A0722">
        <w:rPr>
          <w:rFonts w:eastAsia="微軟正黑體" w:cstheme="minorHAnsi"/>
        </w:rPr>
        <w:t xml:space="preserve"> </w:t>
      </w:r>
      <w:proofErr w:type="gramStart"/>
      <w:r w:rsidRPr="002A0722">
        <w:rPr>
          <w:rFonts w:eastAsia="微軟正黑體" w:cstheme="minorHAnsi"/>
        </w:rPr>
        <w:t>各式分公仔</w:t>
      </w:r>
      <w:proofErr w:type="gramEnd"/>
      <w:r w:rsidRPr="002A0722">
        <w:rPr>
          <w:rFonts w:eastAsia="微軟正黑體" w:cstheme="minorHAnsi"/>
        </w:rPr>
        <w:t>全部展出、全國</w:t>
      </w:r>
      <w:proofErr w:type="gramStart"/>
      <w:r w:rsidRPr="002A0722">
        <w:rPr>
          <w:rFonts w:eastAsia="微軟正黑體" w:cstheme="minorHAnsi"/>
        </w:rPr>
        <w:t>粉絲群引頸</w:t>
      </w:r>
      <w:proofErr w:type="gramEnd"/>
      <w:r w:rsidRPr="002A0722">
        <w:rPr>
          <w:rFonts w:eastAsia="微軟正黑體" w:cstheme="minorHAnsi"/>
        </w:rPr>
        <w:t>期盼。印尼藝術家的</w:t>
      </w:r>
      <w:proofErr w:type="gramStart"/>
      <w:r w:rsidRPr="002A0722">
        <w:rPr>
          <w:rFonts w:eastAsia="微軟正黑體" w:cstheme="minorHAnsi"/>
        </w:rPr>
        <w:t>金龜車球</w:t>
      </w:r>
      <w:proofErr w:type="gramEnd"/>
      <w:r w:rsidRPr="002A0722">
        <w:rPr>
          <w:rFonts w:eastAsia="微軟正黑體" w:cstheme="minorHAnsi"/>
        </w:rPr>
        <w:t>，杜拜皇室御用及</w:t>
      </w:r>
      <w:r w:rsidRPr="002A0722">
        <w:rPr>
          <w:rFonts w:eastAsia="微軟正黑體" w:cstheme="minorHAnsi"/>
        </w:rPr>
        <w:t xml:space="preserve">Dior </w:t>
      </w:r>
      <w:r w:rsidRPr="002A0722">
        <w:rPr>
          <w:rFonts w:eastAsia="微軟正黑體" w:cstheme="minorHAnsi"/>
        </w:rPr>
        <w:t>精品指定，首度回台參展的</w:t>
      </w:r>
      <w:r w:rsidRPr="002A0722">
        <w:rPr>
          <w:rFonts w:eastAsia="微軟正黑體" w:cstheme="minorHAnsi"/>
        </w:rPr>
        <w:t xml:space="preserve">1300 </w:t>
      </w:r>
      <w:r w:rsidRPr="002A0722">
        <w:rPr>
          <w:rFonts w:eastAsia="微軟正黑體" w:cstheme="minorHAnsi"/>
        </w:rPr>
        <w:t>白瓷藝術精品、</w:t>
      </w:r>
      <w:r w:rsidR="009A63E2" w:rsidRPr="009A63E2">
        <w:rPr>
          <w:rFonts w:eastAsia="微軟正黑體" w:cstheme="minorHAnsi" w:hint="eastAsia"/>
        </w:rPr>
        <w:t>施華洛</w:t>
      </w:r>
      <w:proofErr w:type="gramStart"/>
      <w:r w:rsidR="009A63E2" w:rsidRPr="009A63E2">
        <w:rPr>
          <w:rFonts w:eastAsia="微軟正黑體" w:cstheme="minorHAnsi" w:hint="eastAsia"/>
        </w:rPr>
        <w:t>世</w:t>
      </w:r>
      <w:proofErr w:type="gramEnd"/>
      <w:r w:rsidR="009A63E2" w:rsidRPr="009A63E2">
        <w:rPr>
          <w:rFonts w:eastAsia="微軟正黑體" w:cstheme="minorHAnsi" w:hint="eastAsia"/>
        </w:rPr>
        <w:t>奇合作夥伴全盈晶飾</w:t>
      </w:r>
      <w:r w:rsidR="009A63E2">
        <w:rPr>
          <w:rFonts w:eastAsia="微軟正黑體" w:cstheme="minorHAnsi" w:hint="eastAsia"/>
        </w:rPr>
        <w:t>也為您量身訂製</w:t>
      </w:r>
      <w:r w:rsidRPr="002A0722">
        <w:rPr>
          <w:rFonts w:eastAsia="微軟正黑體" w:cstheme="minorHAnsi" w:hint="eastAsia"/>
        </w:rPr>
        <w:t>。</w:t>
      </w:r>
      <w:r w:rsidRPr="002A0722">
        <w:rPr>
          <w:rFonts w:eastAsia="微軟正黑體" w:cstheme="minorHAnsi"/>
        </w:rPr>
        <w:t xml:space="preserve">Mini Cooper </w:t>
      </w:r>
      <w:r w:rsidRPr="002A0722">
        <w:rPr>
          <w:rFonts w:eastAsia="微軟正黑體" w:cstheme="minorHAnsi"/>
        </w:rPr>
        <w:t>為</w:t>
      </w:r>
      <w:r w:rsidRPr="002A0722">
        <w:rPr>
          <w:rFonts w:eastAsia="微軟正黑體" w:cstheme="minorHAnsi"/>
        </w:rPr>
        <w:t xml:space="preserve">60 </w:t>
      </w:r>
      <w:r w:rsidRPr="002A0722">
        <w:rPr>
          <w:rFonts w:eastAsia="微軟正黑體" w:cstheme="minorHAnsi"/>
        </w:rPr>
        <w:t>周年纪念除了展出三部特別色車款、並特別展出</w:t>
      </w:r>
      <w:r w:rsidRPr="002A0722">
        <w:rPr>
          <w:rFonts w:eastAsia="微軟正黑體" w:cstheme="minorHAnsi"/>
        </w:rPr>
        <w:t xml:space="preserve">60 </w:t>
      </w:r>
      <w:r w:rsidRPr="002A0722">
        <w:rPr>
          <w:rFonts w:eastAsia="微軟正黑體" w:cstheme="minorHAnsi"/>
        </w:rPr>
        <w:t>周年纪念精品，供</w:t>
      </w:r>
      <w:r>
        <w:rPr>
          <w:rFonts w:eastAsia="微軟正黑體" w:cstheme="minorHAnsi" w:hint="eastAsia"/>
        </w:rPr>
        <w:t>M</w:t>
      </w:r>
      <w:r w:rsidRPr="002A0722">
        <w:rPr>
          <w:rFonts w:eastAsia="微軟正黑體" w:cstheme="minorHAnsi"/>
        </w:rPr>
        <w:t xml:space="preserve">ini </w:t>
      </w:r>
      <w:r w:rsidRPr="002A0722">
        <w:rPr>
          <w:rFonts w:eastAsia="微軟正黑體" w:cstheme="minorHAnsi"/>
        </w:rPr>
        <w:t>迷收藏，所有粉絲尖叫款全都出現。臺灣之光的</w:t>
      </w:r>
      <w:proofErr w:type="gramStart"/>
      <w:r w:rsidRPr="002A0722">
        <w:rPr>
          <w:rFonts w:eastAsia="微軟正黑體" w:cstheme="minorHAnsi"/>
        </w:rPr>
        <w:t>青木堂除</w:t>
      </w:r>
      <w:proofErr w:type="gramEnd"/>
      <w:r w:rsidRPr="002A0722">
        <w:rPr>
          <w:rFonts w:eastAsia="微軟正黑體" w:cstheme="minorHAnsi"/>
        </w:rPr>
        <w:t>以家具</w:t>
      </w:r>
      <w:r>
        <w:rPr>
          <w:rFonts w:eastAsia="微軟正黑體" w:cstheme="minorHAnsi" w:hint="eastAsia"/>
        </w:rPr>
        <w:t>G</w:t>
      </w:r>
      <w:r w:rsidRPr="002A0722">
        <w:rPr>
          <w:rFonts w:eastAsia="微軟正黑體" w:cstheme="minorHAnsi"/>
        </w:rPr>
        <w:t xml:space="preserve">allery </w:t>
      </w:r>
      <w:r w:rsidRPr="002A0722">
        <w:rPr>
          <w:rFonts w:eastAsia="微軟正黑體" w:cstheme="minorHAnsi"/>
        </w:rPr>
        <w:t>方式呈現</w:t>
      </w:r>
      <w:proofErr w:type="gramStart"/>
      <w:r w:rsidRPr="002A0722">
        <w:rPr>
          <w:rFonts w:eastAsia="微軟正黑體" w:cstheme="minorHAnsi"/>
        </w:rPr>
        <w:t>一</w:t>
      </w:r>
      <w:proofErr w:type="gramEnd"/>
      <w:r w:rsidRPr="002A0722">
        <w:rPr>
          <w:rFonts w:eastAsia="微軟正黑體" w:cstheme="minorHAnsi"/>
        </w:rPr>
        <w:t>甲子傳承，更提供其特製總統指定座椅供民眾體驗。</w:t>
      </w:r>
    </w:p>
    <w:p w:rsidR="002A0722" w:rsidRPr="002A0722" w:rsidRDefault="002A0722" w:rsidP="002A0722">
      <w:pPr>
        <w:rPr>
          <w:rFonts w:eastAsia="微軟正黑體" w:cstheme="minorHAnsi" w:hint="eastAsia"/>
        </w:rPr>
      </w:pPr>
    </w:p>
    <w:p w:rsidR="002A0722" w:rsidRPr="002A0722" w:rsidRDefault="00AE2D9C" w:rsidP="00AE2D9C">
      <w:pPr>
        <w:ind w:firstLine="480"/>
        <w:rPr>
          <w:rFonts w:eastAsia="微軟正黑體" w:cstheme="minorHAnsi"/>
        </w:rPr>
      </w:pPr>
      <w:r>
        <w:rPr>
          <w:rFonts w:eastAsia="微軟正黑體" w:cstheme="minorHAnsi" w:hint="eastAsia"/>
        </w:rPr>
        <w:t>頂級生活</w:t>
      </w:r>
      <w:r w:rsidR="002A0722" w:rsidRPr="002A0722">
        <w:rPr>
          <w:rFonts w:eastAsia="微軟正黑體" w:cstheme="minorHAnsi"/>
        </w:rPr>
        <w:t>展並特別邀請超過</w:t>
      </w:r>
      <w:r w:rsidR="002A0722" w:rsidRPr="002A0722">
        <w:rPr>
          <w:rFonts w:eastAsia="微軟正黑體" w:cstheme="minorHAnsi"/>
        </w:rPr>
        <w:t xml:space="preserve">15 </w:t>
      </w:r>
      <w:r w:rsidR="002A0722" w:rsidRPr="002A0722">
        <w:rPr>
          <w:rFonts w:eastAsia="微軟正黑體" w:cstheme="minorHAnsi"/>
        </w:rPr>
        <w:t>家以上的頂級珠寶，如珠寶詩人曾郁雯</w:t>
      </w:r>
      <w:r>
        <w:rPr>
          <w:rFonts w:eastAsia="微軟正黑體" w:cstheme="minorHAnsi" w:hint="eastAsia"/>
        </w:rPr>
        <w:t>、</w:t>
      </w:r>
      <w:r w:rsidR="002A0722" w:rsidRPr="002A0722">
        <w:rPr>
          <w:rFonts w:eastAsia="微軟正黑體" w:cstheme="minorHAnsi"/>
        </w:rPr>
        <w:t>駿</w:t>
      </w:r>
      <w:proofErr w:type="gramStart"/>
      <w:r w:rsidR="002A0722" w:rsidRPr="002A0722">
        <w:rPr>
          <w:rFonts w:eastAsia="微軟正黑體" w:cstheme="minorHAnsi"/>
        </w:rPr>
        <w:t>邑</w:t>
      </w:r>
      <w:proofErr w:type="gramEnd"/>
      <w:r>
        <w:rPr>
          <w:rFonts w:eastAsia="微軟正黑體" w:cstheme="minorHAnsi" w:hint="eastAsia"/>
        </w:rPr>
        <w:t>、</w:t>
      </w:r>
      <w:proofErr w:type="gramStart"/>
      <w:r w:rsidR="002A0722" w:rsidRPr="002A0722">
        <w:rPr>
          <w:rFonts w:eastAsia="微軟正黑體" w:cstheme="minorHAnsi"/>
        </w:rPr>
        <w:t>誠舍</w:t>
      </w:r>
      <w:r>
        <w:rPr>
          <w:rFonts w:eastAsia="微軟正黑體" w:cstheme="minorHAnsi" w:hint="eastAsia"/>
        </w:rPr>
        <w:t>、</w:t>
      </w:r>
      <w:r w:rsidR="002A0722" w:rsidRPr="002A0722">
        <w:rPr>
          <w:rFonts w:eastAsia="微軟正黑體" w:cstheme="minorHAnsi"/>
        </w:rPr>
        <w:t>富壁寶鼎</w:t>
      </w:r>
      <w:r>
        <w:rPr>
          <w:rFonts w:eastAsia="微軟正黑體" w:cstheme="minorHAnsi" w:hint="eastAsia"/>
        </w:rPr>
        <w:t>、</w:t>
      </w:r>
      <w:r w:rsidR="002A0722" w:rsidRPr="002A0722">
        <w:rPr>
          <w:rFonts w:eastAsia="微軟正黑體" w:cstheme="minorHAnsi"/>
        </w:rPr>
        <w:t>春宣</w:t>
      </w:r>
      <w:r>
        <w:rPr>
          <w:rFonts w:eastAsia="微軟正黑體" w:cstheme="minorHAnsi" w:hint="eastAsia"/>
        </w:rPr>
        <w:t>、</w:t>
      </w:r>
      <w:r w:rsidR="002A0722" w:rsidRPr="002A0722">
        <w:rPr>
          <w:rFonts w:eastAsia="微軟正黑體" w:cstheme="minorHAnsi"/>
        </w:rPr>
        <w:t>荷玉坊</w:t>
      </w:r>
      <w:proofErr w:type="gramEnd"/>
      <w:r>
        <w:rPr>
          <w:rFonts w:eastAsia="微軟正黑體" w:cstheme="minorHAnsi" w:hint="eastAsia"/>
        </w:rPr>
        <w:t>、</w:t>
      </w:r>
      <w:r w:rsidR="002A0722" w:rsidRPr="002A0722">
        <w:rPr>
          <w:rFonts w:eastAsia="微軟正黑體" w:cstheme="minorHAnsi"/>
        </w:rPr>
        <w:t>麗</w:t>
      </w:r>
      <w:proofErr w:type="gramStart"/>
      <w:r w:rsidR="002A0722" w:rsidRPr="002A0722">
        <w:rPr>
          <w:rFonts w:eastAsia="微軟正黑體" w:cstheme="minorHAnsi"/>
        </w:rPr>
        <w:t>緻</w:t>
      </w:r>
      <w:proofErr w:type="gramEnd"/>
      <w:r>
        <w:rPr>
          <w:rFonts w:eastAsia="微軟正黑體" w:cstheme="minorHAnsi" w:hint="eastAsia"/>
        </w:rPr>
        <w:t>、</w:t>
      </w:r>
      <w:r w:rsidR="002A0722" w:rsidRPr="002A0722">
        <w:rPr>
          <w:rFonts w:eastAsia="微軟正黑體" w:cstheme="minorHAnsi"/>
        </w:rPr>
        <w:t>精</w:t>
      </w:r>
      <w:proofErr w:type="gramStart"/>
      <w:r w:rsidR="002A0722" w:rsidRPr="002A0722">
        <w:rPr>
          <w:rFonts w:eastAsia="微軟正黑體" w:cstheme="minorHAnsi"/>
        </w:rPr>
        <w:t>鈿</w:t>
      </w:r>
      <w:proofErr w:type="gramEnd"/>
      <w:r>
        <w:rPr>
          <w:rFonts w:eastAsia="微軟正黑體" w:cstheme="minorHAnsi" w:hint="eastAsia"/>
        </w:rPr>
        <w:t>、</w:t>
      </w:r>
      <w:proofErr w:type="gramStart"/>
      <w:r w:rsidR="002A0722" w:rsidRPr="002A0722">
        <w:rPr>
          <w:rFonts w:eastAsia="微軟正黑體" w:cstheme="minorHAnsi"/>
        </w:rPr>
        <w:t>鈺</w:t>
      </w:r>
      <w:proofErr w:type="gramEnd"/>
      <w:r w:rsidR="002A0722" w:rsidRPr="002A0722">
        <w:rPr>
          <w:rFonts w:eastAsia="微軟正黑體" w:cstheme="minorHAnsi"/>
        </w:rPr>
        <w:t>京</w:t>
      </w:r>
      <w:r>
        <w:rPr>
          <w:rFonts w:eastAsia="微軟正黑體" w:cstheme="minorHAnsi" w:hint="eastAsia"/>
        </w:rPr>
        <w:t>、</w:t>
      </w:r>
      <w:proofErr w:type="gramStart"/>
      <w:r w:rsidR="002A0722" w:rsidRPr="002A0722">
        <w:rPr>
          <w:rFonts w:eastAsia="微軟正黑體" w:cstheme="minorHAnsi"/>
        </w:rPr>
        <w:t>翠緣坊、鼎軒</w:t>
      </w:r>
      <w:proofErr w:type="gramEnd"/>
      <w:r w:rsidR="002A0722" w:rsidRPr="002A0722">
        <w:rPr>
          <w:rFonts w:eastAsia="微軟正黑體" w:cstheme="minorHAnsi"/>
        </w:rPr>
        <w:t>等等珠寶設計師從台北香港台中等各地而來</w:t>
      </w:r>
      <w:r>
        <w:rPr>
          <w:rFonts w:eastAsia="微軟正黑體" w:cstheme="minorHAnsi" w:hint="eastAsia"/>
        </w:rPr>
        <w:t>，</w:t>
      </w:r>
      <w:r w:rsidR="002A0722" w:rsidRPr="002A0722">
        <w:rPr>
          <w:rFonts w:eastAsia="微軟正黑體" w:cstheme="minorHAnsi"/>
        </w:rPr>
        <w:t>帶著他們最獨具特色，獨有風格的各式頂級珠寶提供</w:t>
      </w:r>
      <w:proofErr w:type="gramStart"/>
      <w:r w:rsidR="002A0722" w:rsidRPr="002A0722">
        <w:rPr>
          <w:rFonts w:eastAsia="微軟正黑體" w:cstheme="minorHAnsi"/>
        </w:rPr>
        <w:t>細細品鑒</w:t>
      </w:r>
      <w:proofErr w:type="gramEnd"/>
      <w:r w:rsidR="002A0722" w:rsidRPr="002A0722">
        <w:rPr>
          <w:rFonts w:eastAsia="微軟正黑體" w:cstheme="minorHAnsi"/>
        </w:rPr>
        <w:t>，珠寶迷們必逛的過癮。</w:t>
      </w:r>
    </w:p>
    <w:p w:rsidR="002A0722" w:rsidRPr="002A0722" w:rsidRDefault="002A0722" w:rsidP="00AE2D9C">
      <w:pPr>
        <w:ind w:firstLine="480"/>
        <w:rPr>
          <w:rFonts w:eastAsia="微軟正黑體" w:cstheme="minorHAnsi"/>
        </w:rPr>
      </w:pPr>
      <w:r w:rsidRPr="002A0722">
        <w:rPr>
          <w:rFonts w:eastAsia="微軟正黑體" w:cstheme="minorHAnsi"/>
        </w:rPr>
        <w:t xml:space="preserve">T </w:t>
      </w:r>
      <w:r w:rsidR="00AE2D9C">
        <w:rPr>
          <w:rFonts w:eastAsia="微軟正黑體" w:cstheme="minorHAnsi" w:hint="eastAsia"/>
        </w:rPr>
        <w:t>F</w:t>
      </w:r>
      <w:r w:rsidRPr="002A0722">
        <w:rPr>
          <w:rFonts w:eastAsia="微軟正黑體" w:cstheme="minorHAnsi"/>
        </w:rPr>
        <w:t xml:space="preserve">ashion </w:t>
      </w:r>
      <w:r w:rsidRPr="002A0722">
        <w:rPr>
          <w:rFonts w:eastAsia="微軟正黑體" w:cstheme="minorHAnsi"/>
        </w:rPr>
        <w:t>由此次大展代言人領軍，帶領國際設計大師陳俊良</w:t>
      </w:r>
      <w:r w:rsidR="00AE2D9C">
        <w:rPr>
          <w:rFonts w:eastAsia="微軟正黑體" w:cstheme="minorHAnsi" w:hint="eastAsia"/>
        </w:rPr>
        <w:t>(</w:t>
      </w:r>
      <w:proofErr w:type="gramStart"/>
      <w:r w:rsidRPr="002A0722">
        <w:rPr>
          <w:rFonts w:eastAsia="微軟正黑體" w:cstheme="minorHAnsi"/>
        </w:rPr>
        <w:t>東裝創辦人</w:t>
      </w:r>
      <w:proofErr w:type="gramEnd"/>
      <w:r w:rsidR="00AE2D9C">
        <w:rPr>
          <w:rFonts w:eastAsia="微軟正黑體" w:cstheme="minorHAnsi" w:hint="eastAsia"/>
        </w:rPr>
        <w:t>)</w:t>
      </w:r>
      <w:r w:rsidR="00AE2D9C">
        <w:rPr>
          <w:rFonts w:eastAsia="微軟正黑體" w:cstheme="minorHAnsi" w:hint="eastAsia"/>
        </w:rPr>
        <w:t>、</w:t>
      </w:r>
      <w:r w:rsidRPr="002A0722">
        <w:rPr>
          <w:rFonts w:eastAsia="微軟正黑體" w:cstheme="minorHAnsi"/>
        </w:rPr>
        <w:t>簡國彥</w:t>
      </w:r>
      <w:r w:rsidR="00AE2D9C">
        <w:rPr>
          <w:rFonts w:eastAsia="微軟正黑體" w:cstheme="minorHAnsi" w:hint="eastAsia"/>
        </w:rPr>
        <w:t>、</w:t>
      </w:r>
      <w:r w:rsidRPr="002A0722">
        <w:rPr>
          <w:rFonts w:eastAsia="微軟正黑體" w:cstheme="minorHAnsi"/>
        </w:rPr>
        <w:t>Sonia</w:t>
      </w:r>
      <w:r w:rsidR="00AE2D9C">
        <w:rPr>
          <w:rFonts w:eastAsia="微軟正黑體" w:cstheme="minorHAnsi" w:hint="eastAsia"/>
        </w:rPr>
        <w:t>、</w:t>
      </w:r>
      <w:r w:rsidR="00AE2D9C">
        <w:rPr>
          <w:rFonts w:eastAsia="微軟正黑體" w:cstheme="minorHAnsi" w:hint="eastAsia"/>
        </w:rPr>
        <w:t>W</w:t>
      </w:r>
      <w:r w:rsidRPr="002A0722">
        <w:rPr>
          <w:rFonts w:eastAsia="微軟正黑體" w:cstheme="minorHAnsi"/>
        </w:rPr>
        <w:t xml:space="preserve">est </w:t>
      </w:r>
      <w:r w:rsidR="00AE2D9C">
        <w:rPr>
          <w:rFonts w:eastAsia="微軟正黑體" w:cstheme="minorHAnsi" w:hint="eastAsia"/>
        </w:rPr>
        <w:t>V</w:t>
      </w:r>
      <w:r w:rsidRPr="002A0722">
        <w:rPr>
          <w:rFonts w:eastAsia="微軟正黑體" w:cstheme="minorHAnsi"/>
        </w:rPr>
        <w:t xml:space="preserve">illage </w:t>
      </w:r>
      <w:r w:rsidRPr="002A0722">
        <w:rPr>
          <w:rFonts w:eastAsia="微軟正黑體" w:cstheme="minorHAnsi"/>
        </w:rPr>
        <w:t>等齊聚高雄，設計師親自和粉絲見面</w:t>
      </w:r>
      <w:r w:rsidR="00AE2D9C">
        <w:rPr>
          <w:rFonts w:eastAsia="微軟正黑體" w:cstheme="minorHAnsi" w:hint="eastAsia"/>
        </w:rPr>
        <w:t>、</w:t>
      </w:r>
      <w:r w:rsidRPr="002A0722">
        <w:rPr>
          <w:rFonts w:eastAsia="微軟正黑體" w:cstheme="minorHAnsi"/>
        </w:rPr>
        <w:t>溝通，量身訂製，吸引貴婦士紳全啟動。另外現場還有許多廠商推出大展限量款優惠販售，如台灣的</w:t>
      </w:r>
      <w:r w:rsidRPr="002A0722">
        <w:rPr>
          <w:rFonts w:eastAsia="微軟正黑體" w:cstheme="minorHAnsi"/>
        </w:rPr>
        <w:t xml:space="preserve">Barbour </w:t>
      </w:r>
      <w:r w:rsidRPr="002A0722">
        <w:rPr>
          <w:rFonts w:eastAsia="微軟正黑體" w:cstheme="minorHAnsi"/>
        </w:rPr>
        <w:t>琥珀帆布推出超有型限量帆布袋，</w:t>
      </w:r>
      <w:r w:rsidRPr="002A0722">
        <w:rPr>
          <w:rFonts w:eastAsia="微軟正黑體" w:cstheme="minorHAnsi"/>
        </w:rPr>
        <w:t xml:space="preserve">CP </w:t>
      </w:r>
      <w:r w:rsidRPr="002A0722">
        <w:rPr>
          <w:rFonts w:eastAsia="微軟正黑體" w:cstheme="minorHAnsi"/>
        </w:rPr>
        <w:t>型超高。現場更有橡木桶、金門酒廠，大樂酒坊、波西米亞、非洲腳印等等</w:t>
      </w:r>
      <w:proofErr w:type="gramStart"/>
      <w:r w:rsidRPr="002A0722">
        <w:rPr>
          <w:rFonts w:eastAsia="微軟正黑體" w:cstheme="minorHAnsi"/>
        </w:rPr>
        <w:t>多位酒商</w:t>
      </w:r>
      <w:proofErr w:type="gramEnd"/>
      <w:r w:rsidRPr="002A0722">
        <w:rPr>
          <w:rFonts w:eastAsia="微軟正黑體" w:cstheme="minorHAnsi"/>
        </w:rPr>
        <w:t>提供品酒各種活動。</w:t>
      </w:r>
    </w:p>
    <w:p w:rsidR="002A0722" w:rsidRPr="00AE2D9C" w:rsidRDefault="002A0722" w:rsidP="002A0722">
      <w:pPr>
        <w:rPr>
          <w:rFonts w:eastAsia="微軟正黑體" w:cstheme="minorHAnsi"/>
        </w:rPr>
      </w:pPr>
    </w:p>
    <w:p w:rsidR="002A0722" w:rsidRPr="0053731B" w:rsidRDefault="002A0722" w:rsidP="00AE2D9C">
      <w:pPr>
        <w:ind w:firstLine="480"/>
        <w:rPr>
          <w:rFonts w:eastAsia="微軟正黑體" w:cstheme="minorHAnsi"/>
          <w:szCs w:val="24"/>
        </w:rPr>
      </w:pPr>
      <w:r w:rsidRPr="002A0722">
        <w:rPr>
          <w:rFonts w:eastAsia="微軟正黑體" w:cstheme="minorHAnsi"/>
        </w:rPr>
        <w:t>最精采的更有同場加映的德國啤酒節，也同時同步在展期內開展</w:t>
      </w:r>
      <w:r w:rsidR="00AE2D9C">
        <w:rPr>
          <w:rFonts w:eastAsia="微軟正黑體" w:cstheme="minorHAnsi" w:hint="eastAsia"/>
        </w:rPr>
        <w:t>！</w:t>
      </w:r>
      <w:r w:rsidRPr="002A0722">
        <w:rPr>
          <w:rFonts w:eastAsia="微軟正黑體" w:cstheme="minorHAnsi"/>
        </w:rPr>
        <w:t>德國啤酒，溫德主廚的德國正</w:t>
      </w:r>
      <w:r w:rsidRPr="0053731B">
        <w:rPr>
          <w:rFonts w:eastAsia="微軟正黑體" w:cstheme="minorHAnsi"/>
          <w:szCs w:val="24"/>
        </w:rPr>
        <w:t>宗食物，德國樂團現場演出，</w:t>
      </w:r>
      <w:r w:rsidR="00AE2D9C" w:rsidRPr="0053731B">
        <w:rPr>
          <w:rFonts w:eastAsia="微軟正黑體" w:cstheme="minorHAnsi" w:hint="eastAsia"/>
          <w:szCs w:val="24"/>
        </w:rPr>
        <w:t>10</w:t>
      </w:r>
      <w:r w:rsidR="00AE2D9C" w:rsidRPr="0053731B">
        <w:rPr>
          <w:rFonts w:eastAsia="微軟正黑體" w:cstheme="minorHAnsi" w:hint="eastAsia"/>
          <w:szCs w:val="24"/>
        </w:rPr>
        <w:t>月</w:t>
      </w:r>
      <w:r w:rsidR="00AE2D9C" w:rsidRPr="0053731B">
        <w:rPr>
          <w:rFonts w:eastAsia="微軟正黑體" w:cstheme="minorHAnsi" w:hint="eastAsia"/>
          <w:szCs w:val="24"/>
        </w:rPr>
        <w:t>10</w:t>
      </w:r>
      <w:r w:rsidR="00AE2D9C" w:rsidRPr="0053731B">
        <w:rPr>
          <w:rFonts w:eastAsia="微軟正黑體" w:cstheme="minorHAnsi" w:hint="eastAsia"/>
          <w:szCs w:val="24"/>
        </w:rPr>
        <w:t>日至</w:t>
      </w:r>
      <w:r w:rsidR="00AE2D9C" w:rsidRPr="0053731B">
        <w:rPr>
          <w:rFonts w:eastAsia="微軟正黑體" w:cstheme="minorHAnsi" w:hint="eastAsia"/>
          <w:szCs w:val="24"/>
        </w:rPr>
        <w:t>20</w:t>
      </w:r>
      <w:r w:rsidR="00AE2D9C" w:rsidRPr="0053731B">
        <w:rPr>
          <w:rFonts w:eastAsia="微軟正黑體" w:cstheme="minorHAnsi" w:hint="eastAsia"/>
          <w:szCs w:val="24"/>
        </w:rPr>
        <w:t>日</w:t>
      </w:r>
      <w:r w:rsidRPr="0053731B">
        <w:rPr>
          <w:rFonts w:eastAsia="微軟正黑體" w:cstheme="minorHAnsi"/>
          <w:szCs w:val="24"/>
        </w:rPr>
        <w:t>原汁原味精采呈現</w:t>
      </w:r>
      <w:r w:rsidR="00AE2D9C" w:rsidRPr="0053731B">
        <w:rPr>
          <w:rFonts w:eastAsia="微軟正黑體" w:cstheme="minorHAnsi" w:hint="eastAsia"/>
          <w:szCs w:val="24"/>
        </w:rPr>
        <w:t>(</w:t>
      </w:r>
      <w:r w:rsidRPr="0053731B">
        <w:rPr>
          <w:rFonts w:eastAsia="微軟正黑體" w:cstheme="minorHAnsi"/>
          <w:szCs w:val="24"/>
        </w:rPr>
        <w:t>上網</w:t>
      </w:r>
      <w:r w:rsidR="00AE2D9C" w:rsidRPr="0053731B">
        <w:rPr>
          <w:rFonts w:eastAsia="微軟正黑體" w:cstheme="minorHAnsi" w:hint="eastAsia"/>
          <w:szCs w:val="24"/>
        </w:rPr>
        <w:t>搜</w:t>
      </w:r>
      <w:r w:rsidRPr="0053731B">
        <w:rPr>
          <w:rFonts w:eastAsia="微軟正黑體" w:cstheme="minorHAnsi"/>
          <w:szCs w:val="24"/>
        </w:rPr>
        <w:t>尋高雄德國啤酒節</w:t>
      </w:r>
      <w:r w:rsidR="00AE2D9C" w:rsidRPr="0053731B">
        <w:rPr>
          <w:rFonts w:eastAsia="微軟正黑體" w:cstheme="minorHAnsi" w:hint="eastAsia"/>
          <w:szCs w:val="24"/>
        </w:rPr>
        <w:t>)</w:t>
      </w:r>
      <w:r w:rsidR="00AE2D9C" w:rsidRPr="0053731B">
        <w:rPr>
          <w:rFonts w:eastAsia="微軟正黑體" w:cstheme="minorHAnsi" w:hint="eastAsia"/>
          <w:szCs w:val="24"/>
        </w:rPr>
        <w:t>。</w:t>
      </w:r>
    </w:p>
    <w:p w:rsidR="002A0722" w:rsidRDefault="002A0722" w:rsidP="002A0722">
      <w:pPr>
        <w:rPr>
          <w:rFonts w:eastAsia="微軟正黑體" w:cstheme="minorHAnsi"/>
          <w:szCs w:val="24"/>
        </w:rPr>
      </w:pPr>
    </w:p>
    <w:p w:rsidR="00E55DBC" w:rsidRDefault="00E55DBC" w:rsidP="002A0722">
      <w:pPr>
        <w:rPr>
          <w:rFonts w:eastAsia="微軟正黑體" w:cstheme="minorHAnsi"/>
          <w:szCs w:val="24"/>
        </w:rPr>
      </w:pPr>
    </w:p>
    <w:p w:rsidR="00E55DBC" w:rsidRDefault="00E55DBC" w:rsidP="002A0722">
      <w:pPr>
        <w:rPr>
          <w:rFonts w:eastAsia="微軟正黑體" w:cstheme="minorHAnsi"/>
          <w:szCs w:val="24"/>
        </w:rPr>
      </w:pPr>
    </w:p>
    <w:p w:rsidR="00E55DBC" w:rsidRPr="0053731B" w:rsidRDefault="00E55DBC" w:rsidP="002A0722">
      <w:pPr>
        <w:rPr>
          <w:rFonts w:eastAsia="微軟正黑體" w:cstheme="minorHAnsi" w:hint="eastAsia"/>
          <w:szCs w:val="24"/>
        </w:rPr>
      </w:pPr>
    </w:p>
    <w:p w:rsidR="0053731B" w:rsidRPr="0053731B" w:rsidRDefault="0053731B" w:rsidP="002A0722">
      <w:pPr>
        <w:rPr>
          <w:rFonts w:eastAsia="微軟正黑體" w:cstheme="minorHAnsi"/>
          <w:szCs w:val="24"/>
        </w:rPr>
      </w:pPr>
    </w:p>
    <w:p w:rsidR="00E55DBC" w:rsidRPr="0053731B" w:rsidRDefault="00E55DBC" w:rsidP="00E55DBC">
      <w:pPr>
        <w:spacing w:line="320" w:lineRule="exact"/>
        <w:rPr>
          <w:rFonts w:eastAsia="微軟正黑體" w:cstheme="minorHAnsi"/>
          <w:b/>
          <w:bCs/>
          <w:szCs w:val="24"/>
        </w:rPr>
      </w:pPr>
      <w:r>
        <w:rPr>
          <w:rFonts w:eastAsia="微軟正黑體" w:cstheme="minorHAnsi" w:hint="eastAsia"/>
          <w:b/>
          <w:bCs/>
          <w:szCs w:val="24"/>
        </w:rPr>
        <w:t>展覽資訊</w:t>
      </w:r>
    </w:p>
    <w:p w:rsidR="00E55DBC" w:rsidRDefault="00E55DBC" w:rsidP="00E55DBC">
      <w:pPr>
        <w:spacing w:line="320" w:lineRule="exact"/>
        <w:rPr>
          <w:rFonts w:eastAsia="微軟正黑體" w:cstheme="minorHAnsi"/>
          <w:szCs w:val="24"/>
        </w:rPr>
      </w:pPr>
      <w:r w:rsidRPr="00E55DBC">
        <w:rPr>
          <w:rFonts w:eastAsia="微軟正黑體" w:cstheme="minorHAnsi" w:hint="eastAsia"/>
          <w:szCs w:val="24"/>
        </w:rPr>
        <w:t xml:space="preserve">2019 </w:t>
      </w:r>
      <w:r w:rsidRPr="00E55DBC">
        <w:rPr>
          <w:rFonts w:eastAsia="微軟正黑體" w:cstheme="minorHAnsi" w:hint="eastAsia"/>
          <w:szCs w:val="24"/>
        </w:rPr>
        <w:t>頂級生活展</w:t>
      </w:r>
      <w:r w:rsidRPr="00E55DBC">
        <w:rPr>
          <w:rFonts w:eastAsia="微軟正黑體" w:cstheme="minorHAnsi" w:hint="eastAsia"/>
          <w:szCs w:val="24"/>
        </w:rPr>
        <w:t xml:space="preserve"> X </w:t>
      </w:r>
      <w:r w:rsidRPr="00E55DBC">
        <w:rPr>
          <w:rFonts w:eastAsia="微軟正黑體" w:cstheme="minorHAnsi" w:hint="eastAsia"/>
          <w:szCs w:val="24"/>
        </w:rPr>
        <w:t>高雄德國啤酒節</w:t>
      </w:r>
    </w:p>
    <w:p w:rsidR="00E55DBC" w:rsidRDefault="00E55DBC" w:rsidP="00E55DBC">
      <w:pPr>
        <w:spacing w:line="320" w:lineRule="exact"/>
        <w:rPr>
          <w:rFonts w:eastAsia="微軟正黑體" w:cstheme="minorHAnsi"/>
          <w:szCs w:val="24"/>
        </w:rPr>
      </w:pPr>
      <w:r w:rsidRPr="00E55DBC">
        <w:rPr>
          <w:rFonts w:eastAsia="微軟正黑體" w:cstheme="minorHAnsi"/>
          <w:szCs w:val="24"/>
        </w:rPr>
        <w:t xml:space="preserve">Super Leisure Lifestyle Show 2019 X Oktoberfest Kaohsiung </w:t>
      </w:r>
    </w:p>
    <w:p w:rsidR="00E55DBC" w:rsidRDefault="00E55DBC" w:rsidP="00E55DBC">
      <w:pPr>
        <w:spacing w:line="320" w:lineRule="exact"/>
        <w:rPr>
          <w:rFonts w:eastAsia="微軟正黑體" w:cstheme="minorHAnsi"/>
          <w:szCs w:val="24"/>
        </w:rPr>
      </w:pPr>
      <w:r>
        <w:rPr>
          <w:rFonts w:eastAsia="微軟正黑體" w:cstheme="minorHAnsi" w:hint="eastAsia"/>
          <w:szCs w:val="24"/>
        </w:rPr>
        <w:t>日期：</w:t>
      </w:r>
      <w:r>
        <w:rPr>
          <w:rFonts w:eastAsia="微軟正黑體" w:cstheme="minorHAnsi" w:hint="eastAsia"/>
          <w:szCs w:val="24"/>
        </w:rPr>
        <w:t>2019</w:t>
      </w:r>
      <w:r>
        <w:rPr>
          <w:rFonts w:eastAsia="微軟正黑體" w:cstheme="minorHAnsi" w:hint="eastAsia"/>
          <w:szCs w:val="24"/>
        </w:rPr>
        <w:t>年</w:t>
      </w:r>
      <w:r>
        <w:rPr>
          <w:rFonts w:eastAsia="微軟正黑體" w:cstheme="minorHAnsi" w:hint="eastAsia"/>
          <w:szCs w:val="24"/>
        </w:rPr>
        <w:t>10</w:t>
      </w:r>
      <w:r>
        <w:rPr>
          <w:rFonts w:eastAsia="微軟正黑體" w:cstheme="minorHAnsi" w:hint="eastAsia"/>
          <w:szCs w:val="24"/>
        </w:rPr>
        <w:t>月</w:t>
      </w:r>
      <w:r>
        <w:rPr>
          <w:rFonts w:eastAsia="微軟正黑體" w:cstheme="minorHAnsi" w:hint="eastAsia"/>
          <w:szCs w:val="24"/>
        </w:rPr>
        <w:t>10</w:t>
      </w:r>
      <w:r>
        <w:rPr>
          <w:rFonts w:eastAsia="微軟正黑體" w:cstheme="minorHAnsi" w:hint="eastAsia"/>
          <w:szCs w:val="24"/>
        </w:rPr>
        <w:t>日至</w:t>
      </w:r>
      <w:r>
        <w:rPr>
          <w:rFonts w:eastAsia="微軟正黑體" w:cstheme="minorHAnsi" w:hint="eastAsia"/>
          <w:szCs w:val="24"/>
        </w:rPr>
        <w:t>13</w:t>
      </w:r>
      <w:r>
        <w:rPr>
          <w:rFonts w:eastAsia="微軟正黑體" w:cstheme="minorHAnsi" w:hint="eastAsia"/>
          <w:szCs w:val="24"/>
        </w:rPr>
        <w:t>日</w:t>
      </w:r>
    </w:p>
    <w:p w:rsidR="00E55DBC" w:rsidRDefault="00E55DBC" w:rsidP="00E55DBC">
      <w:pPr>
        <w:spacing w:line="320" w:lineRule="exact"/>
        <w:rPr>
          <w:rFonts w:eastAsia="微軟正黑體" w:cstheme="minorHAnsi"/>
          <w:szCs w:val="24"/>
        </w:rPr>
      </w:pPr>
      <w:r>
        <w:rPr>
          <w:rFonts w:eastAsia="微軟正黑體" w:cstheme="minorHAnsi" w:hint="eastAsia"/>
          <w:szCs w:val="24"/>
        </w:rPr>
        <w:t>地點：</w:t>
      </w:r>
      <w:r w:rsidRPr="00E55DBC">
        <w:rPr>
          <w:rFonts w:eastAsia="微軟正黑體" w:cstheme="minorHAnsi" w:hint="eastAsia"/>
          <w:szCs w:val="24"/>
        </w:rPr>
        <w:t>高雄展覽館</w:t>
      </w:r>
    </w:p>
    <w:p w:rsidR="00E55DBC" w:rsidRDefault="0053731B" w:rsidP="00E55DBC">
      <w:pPr>
        <w:spacing w:line="320" w:lineRule="exact"/>
        <w:rPr>
          <w:rFonts w:eastAsia="微軟正黑體" w:cstheme="minorHAnsi"/>
          <w:szCs w:val="24"/>
        </w:rPr>
      </w:pPr>
      <w:r w:rsidRPr="0053731B">
        <w:rPr>
          <w:rFonts w:eastAsia="微軟正黑體" w:cstheme="minorHAnsi"/>
          <w:szCs w:val="24"/>
        </w:rPr>
        <w:t>官</w:t>
      </w:r>
      <w:r w:rsidR="0081142E">
        <w:rPr>
          <w:rFonts w:eastAsia="微軟正黑體" w:cstheme="minorHAnsi" w:hint="eastAsia"/>
          <w:szCs w:val="24"/>
        </w:rPr>
        <w:t>方</w:t>
      </w:r>
      <w:r w:rsidRPr="0053731B">
        <w:rPr>
          <w:rFonts w:eastAsia="微軟正黑體" w:cstheme="minorHAnsi"/>
          <w:szCs w:val="24"/>
        </w:rPr>
        <w:t>網</w:t>
      </w:r>
      <w:r w:rsidR="0081142E">
        <w:rPr>
          <w:rFonts w:eastAsia="微軟正黑體" w:cstheme="minorHAnsi" w:hint="eastAsia"/>
          <w:szCs w:val="24"/>
        </w:rPr>
        <w:t>站</w:t>
      </w:r>
      <w:r w:rsidRPr="0053731B">
        <w:rPr>
          <w:rFonts w:eastAsia="微軟正黑體" w:cstheme="minorHAnsi"/>
          <w:szCs w:val="24"/>
        </w:rPr>
        <w:t>：</w:t>
      </w:r>
      <w:r w:rsidRPr="0053731B">
        <w:rPr>
          <w:rFonts w:eastAsia="微軟正黑體" w:cstheme="minorHAnsi"/>
          <w:szCs w:val="24"/>
        </w:rPr>
        <w:t xml:space="preserve">http://www.slls.com.tw/ </w:t>
      </w:r>
    </w:p>
    <w:p w:rsidR="00E55DBC" w:rsidRDefault="0081142E" w:rsidP="00E55DBC">
      <w:pPr>
        <w:spacing w:line="320" w:lineRule="exact"/>
        <w:rPr>
          <w:rFonts w:eastAsia="微軟正黑體" w:cstheme="minorHAnsi"/>
          <w:szCs w:val="24"/>
        </w:rPr>
      </w:pPr>
      <w:r>
        <w:rPr>
          <w:rFonts w:eastAsia="微軟正黑體" w:cstheme="minorHAnsi" w:hint="eastAsia"/>
          <w:szCs w:val="24"/>
        </w:rPr>
        <w:t>粉絲專頁：</w:t>
      </w:r>
      <w:r w:rsidR="0053731B" w:rsidRPr="0053731B">
        <w:rPr>
          <w:rFonts w:eastAsia="微軟正黑體" w:cstheme="minorHAnsi"/>
          <w:szCs w:val="24"/>
        </w:rPr>
        <w:t>https://www.facebook.com/slls.com.tw/</w:t>
      </w:r>
    </w:p>
    <w:p w:rsidR="00E55DBC" w:rsidRPr="0053731B" w:rsidRDefault="00E55DBC" w:rsidP="00E55DBC">
      <w:pPr>
        <w:spacing w:line="320" w:lineRule="exact"/>
        <w:rPr>
          <w:rFonts w:eastAsia="微軟正黑體" w:cstheme="minorHAnsi"/>
          <w:szCs w:val="24"/>
        </w:rPr>
      </w:pPr>
      <w:proofErr w:type="gramStart"/>
      <w:r w:rsidRPr="0053731B">
        <w:rPr>
          <w:rFonts w:eastAsia="微軟正黑體"/>
          <w:szCs w:val="24"/>
        </w:rPr>
        <w:t>線上購票</w:t>
      </w:r>
      <w:proofErr w:type="gramEnd"/>
      <w:r w:rsidRPr="0053731B">
        <w:rPr>
          <w:rFonts w:eastAsia="微軟正黑體"/>
          <w:szCs w:val="24"/>
        </w:rPr>
        <w:t>：</w:t>
      </w:r>
      <w:hyperlink r:id="rId7" w:tgtFrame="_blank" w:history="1">
        <w:r w:rsidRPr="0053731B">
          <w:rPr>
            <w:rFonts w:eastAsia="微軟正黑體"/>
            <w:szCs w:val="24"/>
          </w:rPr>
          <w:t>https://www.accupass.com/go/slls2019</w:t>
        </w:r>
      </w:hyperlink>
    </w:p>
    <w:p w:rsidR="0053731B" w:rsidRDefault="0053731B">
      <w:pPr>
        <w:widowControl/>
        <w:rPr>
          <w:rFonts w:eastAsia="微軟正黑體" w:cstheme="minorHAnsi"/>
          <w:szCs w:val="24"/>
        </w:rPr>
      </w:pPr>
      <w:r>
        <w:rPr>
          <w:rFonts w:eastAsia="微軟正黑體" w:cstheme="minorHAnsi"/>
          <w:szCs w:val="24"/>
        </w:rPr>
        <w:br w:type="page"/>
      </w:r>
    </w:p>
    <w:p w:rsidR="005D24D5" w:rsidRDefault="005D24D5">
      <w:pPr>
        <w:spacing w:line="320" w:lineRule="exact"/>
        <w:rPr>
          <w:rFonts w:eastAsia="微軟正黑體" w:cstheme="minorHAnsi"/>
          <w:b/>
          <w:bCs/>
          <w:szCs w:val="24"/>
        </w:rPr>
      </w:pPr>
    </w:p>
    <w:p w:rsidR="0053731B" w:rsidRPr="0053731B" w:rsidRDefault="0053731B">
      <w:pPr>
        <w:spacing w:line="320" w:lineRule="exact"/>
        <w:rPr>
          <w:rFonts w:eastAsia="微軟正黑體" w:cstheme="minorHAnsi"/>
          <w:b/>
          <w:bCs/>
          <w:szCs w:val="24"/>
        </w:rPr>
      </w:pPr>
      <w:proofErr w:type="gramStart"/>
      <w:r w:rsidRPr="0053731B">
        <w:rPr>
          <w:rFonts w:eastAsia="微軟正黑體" w:cstheme="minorHAnsi"/>
          <w:b/>
          <w:bCs/>
          <w:szCs w:val="24"/>
        </w:rPr>
        <w:t>關於茵康</w:t>
      </w:r>
      <w:proofErr w:type="gramEnd"/>
    </w:p>
    <w:p w:rsidR="0053731B" w:rsidRPr="0053731B" w:rsidRDefault="0053731B">
      <w:pPr>
        <w:spacing w:line="320" w:lineRule="exact"/>
        <w:rPr>
          <w:rFonts w:eastAsia="微軟正黑體" w:cstheme="minorHAnsi"/>
          <w:szCs w:val="24"/>
        </w:rPr>
      </w:pPr>
    </w:p>
    <w:p w:rsidR="0053731B" w:rsidRPr="005D24D5" w:rsidRDefault="0053731B">
      <w:pPr>
        <w:spacing w:line="320" w:lineRule="exact"/>
        <w:rPr>
          <w:rStyle w:val="color15"/>
          <w:rFonts w:eastAsia="微軟正黑體" w:cs="Arial"/>
          <w:szCs w:val="24"/>
          <w:lang w:eastAsia="zh-Hans"/>
        </w:rPr>
      </w:pPr>
      <w:proofErr w:type="gramStart"/>
      <w:r w:rsidRPr="0053731B">
        <w:rPr>
          <w:rStyle w:val="color15"/>
          <w:rFonts w:eastAsia="微軟正黑體" w:cs="Arial"/>
          <w:szCs w:val="24"/>
          <w:lang w:eastAsia="zh-Hans"/>
        </w:rPr>
        <w:t>茵康國際</w:t>
      </w:r>
      <w:proofErr w:type="gramEnd"/>
      <w:r w:rsidRPr="0053731B">
        <w:rPr>
          <w:rStyle w:val="color15"/>
          <w:rFonts w:eastAsia="微軟正黑體" w:cs="Arial"/>
          <w:szCs w:val="24"/>
          <w:lang w:eastAsia="zh-Hans"/>
        </w:rPr>
        <w:t>會議顧問公司</w:t>
      </w:r>
      <w:r w:rsidRPr="0053731B">
        <w:rPr>
          <w:rStyle w:val="color15"/>
          <w:rFonts w:eastAsia="微軟正黑體" w:cs="Arial"/>
          <w:szCs w:val="24"/>
          <w:lang w:eastAsia="zh-Hans"/>
        </w:rPr>
        <w:t xml:space="preserve"> (Intercon Convention Management Consultancy) </w:t>
      </w:r>
      <w:r w:rsidRPr="0053731B">
        <w:rPr>
          <w:rStyle w:val="color15"/>
          <w:rFonts w:eastAsia="微軟正黑體" w:cs="Arial"/>
          <w:szCs w:val="24"/>
          <w:lang w:eastAsia="zh-Hans"/>
        </w:rPr>
        <w:t>成立於</w:t>
      </w:r>
      <w:r w:rsidRPr="0053731B">
        <w:rPr>
          <w:rStyle w:val="color15"/>
          <w:rFonts w:eastAsia="微軟正黑體" w:cs="Arial"/>
          <w:szCs w:val="24"/>
          <w:lang w:eastAsia="zh-Hans"/>
        </w:rPr>
        <w:t>1987</w:t>
      </w:r>
      <w:r w:rsidRPr="0053731B">
        <w:rPr>
          <w:rStyle w:val="color15"/>
          <w:rFonts w:eastAsia="微軟正黑體" w:cs="Arial"/>
          <w:szCs w:val="24"/>
          <w:lang w:eastAsia="zh-Hans"/>
        </w:rPr>
        <w:t>年，隸屬</w:t>
      </w:r>
      <w:r w:rsidRPr="0053731B">
        <w:rPr>
          <w:rStyle w:val="color15"/>
          <w:rFonts w:eastAsia="微軟正黑體" w:cs="Arial"/>
          <w:szCs w:val="24"/>
          <w:lang w:eastAsia="zh-Hans"/>
        </w:rPr>
        <w:t xml:space="preserve"> </w:t>
      </w:r>
      <w:proofErr w:type="spellStart"/>
      <w:r w:rsidRPr="0053731B">
        <w:rPr>
          <w:rStyle w:val="color15"/>
          <w:rFonts w:eastAsia="微軟正黑體" w:cs="Arial"/>
          <w:szCs w:val="24"/>
          <w:lang w:eastAsia="zh-Hans"/>
        </w:rPr>
        <w:t>Interplan</w:t>
      </w:r>
      <w:proofErr w:type="spellEnd"/>
      <w:r w:rsidRPr="0053731B">
        <w:rPr>
          <w:rStyle w:val="color15"/>
          <w:rFonts w:eastAsia="微軟正黑體" w:cs="Arial"/>
          <w:szCs w:val="24"/>
          <w:lang w:eastAsia="zh-Hans"/>
        </w:rPr>
        <w:t xml:space="preserve"> </w:t>
      </w:r>
      <w:r w:rsidRPr="0053731B">
        <w:rPr>
          <w:rStyle w:val="color15"/>
          <w:rFonts w:eastAsia="微軟正黑體" w:cs="Arial"/>
          <w:szCs w:val="24"/>
          <w:lang w:eastAsia="zh-Hans"/>
        </w:rPr>
        <w:t>安益國際集團，致力於提供創新會議與展覽之規劃管理與執行服務。我們以重視細節的態度，針對國際會議、產業論壇、企業會議、獎勵旅遊、會展活動、目的地管理等提供顧問諮詢、創意規劃與專案執行等</w:t>
      </w:r>
      <w:r w:rsidRPr="0053731B">
        <w:rPr>
          <w:rStyle w:val="color15"/>
          <w:rFonts w:eastAsia="微軟正黑體" w:cs="Arial"/>
          <w:szCs w:val="24"/>
          <w:lang w:eastAsia="zh-Hans"/>
        </w:rPr>
        <w:t xml:space="preserve"> PCO </w:t>
      </w:r>
      <w:r w:rsidRPr="0053731B">
        <w:rPr>
          <w:rStyle w:val="color15"/>
          <w:rFonts w:eastAsia="微軟正黑體" w:cs="Arial"/>
          <w:szCs w:val="24"/>
          <w:lang w:eastAsia="zh-Hans"/>
        </w:rPr>
        <w:t>服務業務。</w:t>
      </w:r>
      <w:r w:rsidRPr="0053731B">
        <w:rPr>
          <w:rFonts w:eastAsia="微軟正黑體" w:cs="Arial"/>
          <w:szCs w:val="24"/>
          <w:lang w:eastAsia="zh-Hans"/>
        </w:rPr>
        <w:br/>
      </w:r>
      <w:r w:rsidRPr="0053731B">
        <w:rPr>
          <w:rFonts w:eastAsia="微軟正黑體" w:cs="Arial"/>
          <w:szCs w:val="24"/>
          <w:lang w:eastAsia="zh-Hans"/>
        </w:rPr>
        <w:br/>
      </w:r>
      <w:r w:rsidRPr="0053731B">
        <w:rPr>
          <w:rStyle w:val="color15"/>
          <w:rFonts w:eastAsia="微軟正黑體" w:cs="Arial"/>
          <w:szCs w:val="24"/>
          <w:lang w:eastAsia="zh-Hans"/>
        </w:rPr>
        <w:t>多年來，基於服務各大產業之經驗與資源整合能力，茵康得以擴大行銷服務平台，引領全球趨勢產業之創新型態展覽，進行國際展覽</w:t>
      </w:r>
      <w:proofErr w:type="gramStart"/>
      <w:r w:rsidRPr="0053731B">
        <w:rPr>
          <w:rStyle w:val="color15"/>
          <w:rFonts w:eastAsia="微軟正黑體" w:cs="Arial"/>
          <w:szCs w:val="24"/>
          <w:lang w:eastAsia="zh-Hans"/>
        </w:rPr>
        <w:t>籌辦與徵展</w:t>
      </w:r>
      <w:proofErr w:type="gramEnd"/>
      <w:r w:rsidRPr="0053731B">
        <w:rPr>
          <w:rStyle w:val="color15"/>
          <w:rFonts w:eastAsia="微軟正黑體" w:cs="Arial"/>
          <w:szCs w:val="24"/>
          <w:lang w:eastAsia="zh-Hans"/>
        </w:rPr>
        <w:t>代理等</w:t>
      </w:r>
      <w:r w:rsidRPr="0053731B">
        <w:rPr>
          <w:rStyle w:val="color15"/>
          <w:rFonts w:eastAsia="微軟正黑體" w:cs="Arial"/>
          <w:szCs w:val="24"/>
          <w:lang w:eastAsia="zh-Hans"/>
        </w:rPr>
        <w:t xml:space="preserve"> PEO </w:t>
      </w:r>
      <w:r w:rsidRPr="0053731B">
        <w:rPr>
          <w:rStyle w:val="color15"/>
          <w:rFonts w:eastAsia="微軟正黑體" w:cs="Arial"/>
          <w:szCs w:val="24"/>
          <w:lang w:eastAsia="zh-Hans"/>
        </w:rPr>
        <w:t>業務。集結</w:t>
      </w:r>
      <w:r w:rsidRPr="0053731B">
        <w:rPr>
          <w:rStyle w:val="color15"/>
          <w:rFonts w:eastAsia="微軟正黑體" w:cs="Arial"/>
          <w:szCs w:val="24"/>
          <w:lang w:eastAsia="zh-Hans"/>
        </w:rPr>
        <w:t xml:space="preserve"> PCO </w:t>
      </w:r>
      <w:r w:rsidRPr="0053731B">
        <w:rPr>
          <w:rStyle w:val="color15"/>
          <w:rFonts w:eastAsia="微軟正黑體" w:cs="Arial"/>
          <w:szCs w:val="24"/>
          <w:lang w:eastAsia="zh-Hans"/>
        </w:rPr>
        <w:t>與</w:t>
      </w:r>
      <w:r w:rsidRPr="0053731B">
        <w:rPr>
          <w:rStyle w:val="color15"/>
          <w:rFonts w:eastAsia="微軟正黑體" w:cs="Arial"/>
          <w:szCs w:val="24"/>
          <w:lang w:eastAsia="zh-Hans"/>
        </w:rPr>
        <w:t xml:space="preserve"> PEO </w:t>
      </w:r>
      <w:r w:rsidRPr="0053731B">
        <w:rPr>
          <w:rStyle w:val="color15"/>
          <w:rFonts w:eastAsia="微軟正黑體" w:cs="Arial"/>
          <w:szCs w:val="24"/>
          <w:lang w:eastAsia="zh-Hans"/>
        </w:rPr>
        <w:t>的服務，</w:t>
      </w:r>
      <w:proofErr w:type="gramStart"/>
      <w:r w:rsidRPr="0053731B">
        <w:rPr>
          <w:rStyle w:val="color15"/>
          <w:rFonts w:eastAsia="微軟正黑體" w:cs="Arial"/>
          <w:szCs w:val="24"/>
          <w:lang w:eastAsia="zh-Hans"/>
        </w:rPr>
        <w:t>茵康將</w:t>
      </w:r>
      <w:proofErr w:type="gramEnd"/>
      <w:r w:rsidRPr="0053731B">
        <w:rPr>
          <w:rStyle w:val="color15"/>
          <w:rFonts w:eastAsia="微軟正黑體" w:cs="Arial"/>
          <w:szCs w:val="24"/>
          <w:lang w:eastAsia="zh-Hans"/>
        </w:rPr>
        <w:t>為台灣開創國際展會管理的新紀元。</w:t>
      </w:r>
      <w:r w:rsidRPr="0053731B">
        <w:rPr>
          <w:rFonts w:eastAsia="微軟正黑體" w:cs="Arial"/>
          <w:szCs w:val="24"/>
          <w:lang w:eastAsia="zh-Hans"/>
        </w:rPr>
        <w:br/>
      </w:r>
      <w:r w:rsidRPr="0053731B">
        <w:rPr>
          <w:rFonts w:eastAsia="微軟正黑體" w:cs="Arial"/>
          <w:szCs w:val="24"/>
          <w:lang w:eastAsia="zh-Hans"/>
        </w:rPr>
        <w:br/>
      </w:r>
      <w:r w:rsidRPr="0053731B">
        <w:rPr>
          <w:rStyle w:val="color15"/>
          <w:rFonts w:eastAsia="微軟正黑體" w:cs="Arial"/>
          <w:szCs w:val="24"/>
          <w:lang w:eastAsia="zh-Hans"/>
        </w:rPr>
        <w:t>我們不僅以成功完成專案執行為目標，更以打造專業多元的國際交流平台、開創全新會展體驗為使</w:t>
      </w:r>
      <w:r w:rsidRPr="005D24D5">
        <w:rPr>
          <w:rStyle w:val="color15"/>
          <w:rFonts w:eastAsia="微軟正黑體" w:cs="Arial"/>
          <w:szCs w:val="24"/>
          <w:lang w:eastAsia="zh-Hans"/>
        </w:rPr>
        <w:t>命。</w:t>
      </w:r>
      <w:proofErr w:type="gramStart"/>
      <w:r w:rsidRPr="005D24D5">
        <w:rPr>
          <w:rStyle w:val="color15"/>
          <w:rFonts w:eastAsia="微軟正黑體" w:cs="Arial"/>
          <w:szCs w:val="24"/>
          <w:lang w:eastAsia="zh-Hans"/>
        </w:rPr>
        <w:t>透過茵康</w:t>
      </w:r>
      <w:proofErr w:type="gramEnd"/>
      <w:r w:rsidRPr="005D24D5">
        <w:rPr>
          <w:rStyle w:val="color15"/>
          <w:rFonts w:eastAsia="微軟正黑體" w:cs="Arial"/>
          <w:szCs w:val="24"/>
          <w:lang w:eastAsia="zh-Hans"/>
        </w:rPr>
        <w:t>之創意觀點，融和跨界概念，為展會活動注入感動的力量；強調</w:t>
      </w:r>
      <w:r w:rsidRPr="005D24D5">
        <w:rPr>
          <w:rStyle w:val="color15"/>
          <w:rFonts w:eastAsia="微軟正黑體" w:cs="Arial"/>
          <w:szCs w:val="24"/>
          <w:lang w:eastAsia="zh-Hans"/>
        </w:rPr>
        <w:t xml:space="preserve"> Live Communication</w:t>
      </w:r>
      <w:r w:rsidRPr="005D24D5">
        <w:rPr>
          <w:rStyle w:val="color15"/>
          <w:rFonts w:eastAsia="微軟正黑體" w:cs="Arial"/>
          <w:szCs w:val="24"/>
          <w:lang w:eastAsia="zh-Hans"/>
        </w:rPr>
        <w:t>，成功塑造獨一無二的難忘會議與展覽體驗！</w:t>
      </w:r>
    </w:p>
    <w:p w:rsidR="005D24D5" w:rsidRPr="005D24D5" w:rsidRDefault="005D24D5">
      <w:pPr>
        <w:spacing w:line="320" w:lineRule="exact"/>
        <w:rPr>
          <w:rStyle w:val="color15"/>
          <w:rFonts w:eastAsia="微軟正黑體" w:cs="Arial"/>
          <w:szCs w:val="24"/>
          <w:lang w:eastAsia="zh-Hans"/>
        </w:rPr>
      </w:pPr>
    </w:p>
    <w:p w:rsidR="005D24D5" w:rsidRDefault="005D24D5">
      <w:pPr>
        <w:spacing w:line="320" w:lineRule="exact"/>
        <w:rPr>
          <w:rStyle w:val="color15"/>
          <w:rFonts w:eastAsia="SimSun" w:cs="Arial"/>
          <w:szCs w:val="24"/>
          <w:lang w:eastAsia="zh-Hans"/>
        </w:rPr>
      </w:pPr>
    </w:p>
    <w:p w:rsidR="005D24D5" w:rsidRDefault="005D24D5">
      <w:pPr>
        <w:spacing w:line="320" w:lineRule="exact"/>
        <w:rPr>
          <w:rStyle w:val="color15"/>
          <w:rFonts w:eastAsia="SimSun" w:cs="Arial"/>
          <w:szCs w:val="24"/>
          <w:lang w:eastAsia="zh-Hans"/>
        </w:rPr>
      </w:pPr>
    </w:p>
    <w:p w:rsidR="005D24D5" w:rsidRDefault="005D24D5">
      <w:pPr>
        <w:spacing w:line="320" w:lineRule="exact"/>
        <w:rPr>
          <w:rStyle w:val="color15"/>
          <w:rFonts w:eastAsia="SimSun" w:cs="Arial"/>
          <w:szCs w:val="24"/>
          <w:lang w:eastAsia="zh-Hans"/>
        </w:rPr>
      </w:pPr>
    </w:p>
    <w:p w:rsidR="005D24D5" w:rsidRDefault="005D24D5">
      <w:pPr>
        <w:spacing w:line="320" w:lineRule="exact"/>
        <w:rPr>
          <w:rStyle w:val="color15"/>
          <w:rFonts w:eastAsia="SimSun" w:cs="Arial"/>
          <w:szCs w:val="24"/>
          <w:lang w:eastAsia="zh-Hans"/>
        </w:rPr>
      </w:pPr>
    </w:p>
    <w:p w:rsidR="005D24D5" w:rsidRDefault="005D24D5">
      <w:pPr>
        <w:spacing w:line="320" w:lineRule="exact"/>
        <w:rPr>
          <w:rStyle w:val="color15"/>
          <w:rFonts w:eastAsia="SimSun" w:cs="Arial"/>
          <w:szCs w:val="24"/>
          <w:lang w:eastAsia="zh-Hans"/>
        </w:rPr>
      </w:pPr>
    </w:p>
    <w:p w:rsidR="005D24D5" w:rsidRDefault="005D24D5">
      <w:pPr>
        <w:spacing w:line="320" w:lineRule="exact"/>
        <w:rPr>
          <w:rStyle w:val="color15"/>
          <w:rFonts w:eastAsia="SimSun" w:cs="Arial"/>
          <w:szCs w:val="24"/>
          <w:lang w:eastAsia="zh-Hans"/>
        </w:rPr>
      </w:pPr>
    </w:p>
    <w:p w:rsidR="005D24D5" w:rsidRDefault="005D24D5">
      <w:pPr>
        <w:spacing w:line="320" w:lineRule="exact"/>
        <w:rPr>
          <w:rStyle w:val="color15"/>
          <w:rFonts w:eastAsia="SimSun" w:cs="Arial"/>
          <w:szCs w:val="24"/>
          <w:lang w:eastAsia="zh-Hans"/>
        </w:rPr>
      </w:pPr>
    </w:p>
    <w:p w:rsidR="005D24D5" w:rsidRDefault="005D24D5">
      <w:pPr>
        <w:spacing w:line="320" w:lineRule="exact"/>
        <w:rPr>
          <w:rStyle w:val="color15"/>
          <w:rFonts w:eastAsia="SimSun" w:cs="Arial"/>
          <w:szCs w:val="24"/>
          <w:lang w:eastAsia="zh-Hans"/>
        </w:rPr>
      </w:pPr>
    </w:p>
    <w:p w:rsidR="005D24D5" w:rsidRDefault="005D24D5">
      <w:pPr>
        <w:spacing w:line="320" w:lineRule="exact"/>
        <w:rPr>
          <w:rStyle w:val="color15"/>
          <w:rFonts w:eastAsia="SimSun" w:cs="Arial"/>
          <w:szCs w:val="24"/>
          <w:lang w:eastAsia="zh-Hans"/>
        </w:rPr>
      </w:pPr>
    </w:p>
    <w:p w:rsidR="005D24D5" w:rsidRDefault="005D24D5">
      <w:pPr>
        <w:spacing w:line="320" w:lineRule="exact"/>
        <w:rPr>
          <w:rStyle w:val="color15"/>
          <w:rFonts w:eastAsia="SimSun" w:cs="Arial"/>
          <w:szCs w:val="24"/>
          <w:lang w:eastAsia="zh-Hans"/>
        </w:rPr>
      </w:pPr>
    </w:p>
    <w:p w:rsidR="005D24D5" w:rsidRDefault="005D24D5">
      <w:pPr>
        <w:spacing w:line="320" w:lineRule="exact"/>
        <w:rPr>
          <w:rStyle w:val="color15"/>
          <w:rFonts w:eastAsia="SimSun" w:cs="Arial"/>
          <w:szCs w:val="24"/>
          <w:lang w:eastAsia="zh-Hans"/>
        </w:rPr>
      </w:pPr>
    </w:p>
    <w:p w:rsidR="005D24D5" w:rsidRDefault="005D24D5">
      <w:pPr>
        <w:spacing w:line="320" w:lineRule="exact"/>
        <w:rPr>
          <w:rStyle w:val="color15"/>
          <w:rFonts w:eastAsia="SimSun" w:cs="Arial"/>
          <w:szCs w:val="24"/>
          <w:lang w:eastAsia="zh-Hans"/>
        </w:rPr>
      </w:pPr>
    </w:p>
    <w:p w:rsidR="005D24D5" w:rsidRDefault="005D24D5">
      <w:pPr>
        <w:spacing w:line="320" w:lineRule="exact"/>
        <w:rPr>
          <w:rStyle w:val="color15"/>
          <w:rFonts w:eastAsia="SimSun" w:cs="Arial"/>
          <w:szCs w:val="24"/>
          <w:lang w:eastAsia="zh-Hans"/>
        </w:rPr>
      </w:pPr>
    </w:p>
    <w:p w:rsidR="005D24D5" w:rsidRDefault="005D24D5">
      <w:pPr>
        <w:spacing w:line="320" w:lineRule="exact"/>
        <w:rPr>
          <w:rStyle w:val="color15"/>
          <w:rFonts w:eastAsia="SimSun" w:cs="Arial"/>
          <w:szCs w:val="24"/>
          <w:lang w:eastAsia="zh-Hans"/>
        </w:rPr>
      </w:pPr>
    </w:p>
    <w:p w:rsidR="005D24D5" w:rsidRDefault="005D24D5">
      <w:pPr>
        <w:spacing w:line="320" w:lineRule="exact"/>
        <w:rPr>
          <w:rStyle w:val="color15"/>
          <w:rFonts w:eastAsia="SimSun" w:cs="Arial"/>
          <w:szCs w:val="24"/>
          <w:lang w:eastAsia="zh-Hans"/>
        </w:rPr>
      </w:pPr>
    </w:p>
    <w:p w:rsidR="005D24D5" w:rsidRDefault="005D24D5">
      <w:pPr>
        <w:spacing w:line="320" w:lineRule="exact"/>
        <w:rPr>
          <w:rStyle w:val="color15"/>
          <w:rFonts w:eastAsia="SimSun" w:cs="Arial"/>
          <w:szCs w:val="24"/>
          <w:lang w:eastAsia="zh-Hans"/>
        </w:rPr>
      </w:pPr>
    </w:p>
    <w:p w:rsidR="005D24D5" w:rsidRDefault="005D24D5">
      <w:pPr>
        <w:spacing w:line="320" w:lineRule="exact"/>
        <w:rPr>
          <w:rStyle w:val="color15"/>
          <w:rFonts w:eastAsia="SimSun" w:cs="Arial"/>
          <w:szCs w:val="24"/>
          <w:lang w:eastAsia="zh-Hans"/>
        </w:rPr>
      </w:pPr>
    </w:p>
    <w:p w:rsidR="005D24D5" w:rsidRPr="005D24D5" w:rsidRDefault="005D24D5">
      <w:pPr>
        <w:spacing w:line="320" w:lineRule="exact"/>
        <w:rPr>
          <w:rStyle w:val="color15"/>
          <w:rFonts w:eastAsia="SimSun" w:cs="Arial" w:hint="eastAsia"/>
          <w:szCs w:val="24"/>
          <w:lang w:eastAsia="zh-Hans"/>
        </w:rPr>
      </w:pPr>
    </w:p>
    <w:p w:rsidR="005D24D5" w:rsidRPr="005D24D5" w:rsidRDefault="005D24D5" w:rsidP="005D24D5">
      <w:pPr>
        <w:spacing w:line="320" w:lineRule="exact"/>
        <w:rPr>
          <w:rFonts w:eastAsia="微軟正黑體" w:cstheme="minorHAnsi"/>
          <w:b/>
          <w:bCs/>
          <w:szCs w:val="24"/>
        </w:rPr>
      </w:pPr>
      <w:r w:rsidRPr="005D24D5">
        <w:rPr>
          <w:rFonts w:eastAsia="微軟正黑體" w:cstheme="minorHAnsi"/>
          <w:b/>
          <w:bCs/>
          <w:szCs w:val="24"/>
        </w:rPr>
        <w:t>新聞聯絡人</w:t>
      </w:r>
    </w:p>
    <w:p w:rsidR="005D24D5" w:rsidRPr="005D24D5" w:rsidRDefault="005D24D5" w:rsidP="005D24D5">
      <w:pPr>
        <w:spacing w:line="320" w:lineRule="exact"/>
        <w:rPr>
          <w:rFonts w:eastAsia="微軟正黑體" w:cstheme="minorHAnsi"/>
          <w:szCs w:val="24"/>
        </w:rPr>
      </w:pPr>
      <w:proofErr w:type="gramStart"/>
      <w:r w:rsidRPr="005D24D5">
        <w:rPr>
          <w:rFonts w:eastAsia="微軟正黑體" w:cstheme="minorHAnsi"/>
          <w:szCs w:val="24"/>
        </w:rPr>
        <w:t>賴映禾</w:t>
      </w:r>
      <w:proofErr w:type="gramEnd"/>
      <w:r w:rsidRPr="005D24D5">
        <w:rPr>
          <w:rFonts w:eastAsia="微軟正黑體" w:cstheme="minorHAnsi"/>
          <w:szCs w:val="24"/>
        </w:rPr>
        <w:t xml:space="preserve">Daphne Lai/ </w:t>
      </w:r>
      <w:r w:rsidRPr="005D24D5">
        <w:rPr>
          <w:rFonts w:eastAsia="微軟正黑體" w:cstheme="minorHAnsi"/>
          <w:szCs w:val="24"/>
        </w:rPr>
        <w:t>施佳華</w:t>
      </w:r>
      <w:r w:rsidRPr="005D24D5">
        <w:rPr>
          <w:rFonts w:eastAsia="微軟正黑體" w:cstheme="minorHAnsi"/>
          <w:szCs w:val="24"/>
        </w:rPr>
        <w:t>Celia Shih</w:t>
      </w:r>
    </w:p>
    <w:p w:rsidR="005D24D5" w:rsidRPr="005D24D5" w:rsidRDefault="005D24D5" w:rsidP="005D24D5">
      <w:pPr>
        <w:spacing w:line="320" w:lineRule="exact"/>
        <w:rPr>
          <w:rFonts w:eastAsia="微軟正黑體" w:cstheme="minorHAnsi"/>
          <w:szCs w:val="24"/>
        </w:rPr>
      </w:pPr>
      <w:proofErr w:type="gramStart"/>
      <w:r w:rsidRPr="005D24D5">
        <w:rPr>
          <w:rFonts w:eastAsia="微軟正黑體" w:cstheme="minorHAnsi"/>
          <w:szCs w:val="24"/>
        </w:rPr>
        <w:t>Tal:+</w:t>
      </w:r>
      <w:proofErr w:type="gramEnd"/>
      <w:r w:rsidRPr="005D24D5">
        <w:rPr>
          <w:rFonts w:eastAsia="微軟正黑體" w:cstheme="minorHAnsi"/>
          <w:szCs w:val="24"/>
        </w:rPr>
        <w:t>886-2-2723-2213 ext. 252</w:t>
      </w:r>
    </w:p>
    <w:p w:rsidR="005D24D5" w:rsidRPr="005D24D5" w:rsidRDefault="005D24D5" w:rsidP="005D24D5">
      <w:pPr>
        <w:spacing w:line="320" w:lineRule="exact"/>
        <w:rPr>
          <w:rFonts w:eastAsia="微軟正黑體" w:cstheme="minorHAnsi"/>
          <w:szCs w:val="24"/>
        </w:rPr>
      </w:pPr>
      <w:proofErr w:type="gramStart"/>
      <w:r w:rsidRPr="005D24D5">
        <w:rPr>
          <w:rFonts w:eastAsia="微軟正黑體" w:cstheme="minorHAnsi"/>
          <w:szCs w:val="24"/>
        </w:rPr>
        <w:t>Fax:+</w:t>
      </w:r>
      <w:proofErr w:type="gramEnd"/>
      <w:r w:rsidRPr="005D24D5">
        <w:rPr>
          <w:rFonts w:eastAsia="微軟正黑體" w:cstheme="minorHAnsi"/>
          <w:szCs w:val="24"/>
        </w:rPr>
        <w:t>886-2-2725-2758</w:t>
      </w:r>
    </w:p>
    <w:p w:rsidR="005D24D5" w:rsidRPr="005D24D5" w:rsidRDefault="005D24D5" w:rsidP="005D24D5">
      <w:pPr>
        <w:spacing w:line="320" w:lineRule="exact"/>
        <w:rPr>
          <w:rFonts w:eastAsia="微軟正黑體" w:cstheme="minorHAnsi"/>
          <w:szCs w:val="24"/>
        </w:rPr>
      </w:pPr>
      <w:proofErr w:type="gramStart"/>
      <w:r w:rsidRPr="005D24D5">
        <w:rPr>
          <w:rFonts w:eastAsia="微軟正黑體" w:cstheme="minorHAnsi"/>
          <w:szCs w:val="24"/>
        </w:rPr>
        <w:t>茵康國際</w:t>
      </w:r>
      <w:proofErr w:type="gramEnd"/>
      <w:r w:rsidRPr="005D24D5">
        <w:rPr>
          <w:rFonts w:eastAsia="微軟正黑體" w:cstheme="minorHAnsi"/>
          <w:szCs w:val="24"/>
        </w:rPr>
        <w:t>會議顧問股份有限公司</w:t>
      </w:r>
    </w:p>
    <w:p w:rsidR="005D24D5" w:rsidRPr="005D24D5" w:rsidRDefault="005D24D5" w:rsidP="005D24D5">
      <w:pPr>
        <w:spacing w:line="320" w:lineRule="exact"/>
        <w:rPr>
          <w:rFonts w:eastAsia="微軟正黑體" w:cstheme="minorHAnsi"/>
          <w:szCs w:val="24"/>
        </w:rPr>
      </w:pPr>
      <w:r w:rsidRPr="005D24D5">
        <w:rPr>
          <w:rFonts w:eastAsia="微軟正黑體" w:cstheme="minorHAnsi"/>
          <w:szCs w:val="24"/>
        </w:rPr>
        <w:t>www.intercon.com.tw</w:t>
      </w:r>
    </w:p>
    <w:sectPr w:rsidR="005D24D5" w:rsidRPr="005D24D5" w:rsidSect="00AE2D9C">
      <w:headerReference w:type="default" r:id="rId8"/>
      <w:footerReference w:type="default" r:id="rId9"/>
      <w:pgSz w:w="11906" w:h="16838"/>
      <w:pgMar w:top="426" w:right="720" w:bottom="720" w:left="720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E46" w:rsidRDefault="00E30E46" w:rsidP="002A0722">
      <w:r>
        <w:separator/>
      </w:r>
    </w:p>
  </w:endnote>
  <w:endnote w:type="continuationSeparator" w:id="0">
    <w:p w:rsidR="00E30E46" w:rsidRDefault="00E30E46" w:rsidP="002A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22" w:rsidRPr="00E62D65" w:rsidRDefault="002A0722">
    <w:pPr>
      <w:pStyle w:val="a5"/>
      <w:jc w:val="center"/>
      <w:rPr>
        <w:rFonts w:eastAsia="微軟正黑體"/>
      </w:rPr>
    </w:pPr>
    <w:r w:rsidRPr="00E62D65">
      <w:rPr>
        <w:rFonts w:eastAsia="微軟正黑體"/>
      </w:rPr>
      <w:t>第</w:t>
    </w:r>
    <w:sdt>
      <w:sdtPr>
        <w:rPr>
          <w:rFonts w:eastAsia="微軟正黑體"/>
        </w:rPr>
        <w:id w:val="1939950107"/>
        <w:docPartObj>
          <w:docPartGallery w:val="Page Numbers (Bottom of Page)"/>
          <w:docPartUnique/>
        </w:docPartObj>
      </w:sdtPr>
      <w:sdtContent>
        <w:r w:rsidRPr="00E62D65">
          <w:rPr>
            <w:rFonts w:eastAsia="微軟正黑體"/>
          </w:rPr>
          <w:fldChar w:fldCharType="begin"/>
        </w:r>
        <w:r w:rsidRPr="00E62D65">
          <w:rPr>
            <w:rFonts w:eastAsia="微軟正黑體"/>
          </w:rPr>
          <w:instrText>PAGE   \* MERGEFORMAT</w:instrText>
        </w:r>
        <w:r w:rsidRPr="00E62D65">
          <w:rPr>
            <w:rFonts w:eastAsia="微軟正黑體"/>
          </w:rPr>
          <w:fldChar w:fldCharType="separate"/>
        </w:r>
        <w:r w:rsidRPr="00E62D65">
          <w:rPr>
            <w:rFonts w:eastAsia="微軟正黑體"/>
            <w:lang w:val="zh-TW"/>
          </w:rPr>
          <w:t>2</w:t>
        </w:r>
        <w:r w:rsidRPr="00E62D65">
          <w:rPr>
            <w:rFonts w:eastAsia="微軟正黑體"/>
          </w:rPr>
          <w:fldChar w:fldCharType="end"/>
        </w:r>
        <w:r w:rsidRPr="00E62D65">
          <w:rPr>
            <w:rFonts w:eastAsia="微軟正黑體"/>
          </w:rPr>
          <w:t>頁</w:t>
        </w:r>
        <w:r w:rsidRPr="00E62D65">
          <w:rPr>
            <w:rFonts w:eastAsia="微軟正黑體"/>
            <w:lang w:eastAsia="zh-HK"/>
          </w:rPr>
          <w:t>/</w:t>
        </w:r>
        <w:r w:rsidRPr="00E62D65">
          <w:rPr>
            <w:rFonts w:eastAsia="微軟正黑體"/>
          </w:rPr>
          <w:t>共</w:t>
        </w:r>
        <w:r w:rsidRPr="00E62D65">
          <w:rPr>
            <w:rFonts w:eastAsia="微軟正黑體"/>
          </w:rPr>
          <w:t>3</w:t>
        </w:r>
        <w:r w:rsidRPr="00E62D65">
          <w:rPr>
            <w:rFonts w:eastAsia="微軟正黑體"/>
          </w:rPr>
          <w:t>頁</w:t>
        </w:r>
      </w:sdtContent>
    </w:sdt>
  </w:p>
  <w:p w:rsidR="002A0722" w:rsidRDefault="002A07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E46" w:rsidRDefault="00E30E46" w:rsidP="002A0722">
      <w:r>
        <w:separator/>
      </w:r>
    </w:p>
  </w:footnote>
  <w:footnote w:type="continuationSeparator" w:id="0">
    <w:p w:rsidR="00E30E46" w:rsidRDefault="00E30E46" w:rsidP="002A0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22" w:rsidRDefault="00E62D65">
    <w:pPr>
      <w:pStyle w:val="a3"/>
      <w:rPr>
        <w:rFonts w:hint="eastAsia"/>
      </w:rPr>
    </w:pPr>
    <w:r>
      <w:rPr>
        <w:noProof/>
      </w:rPr>
      <w:drawing>
        <wp:inline distT="0" distB="0" distL="0" distR="0">
          <wp:extent cx="1876190" cy="761905"/>
          <wp:effectExtent l="0" t="0" r="0" b="0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L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190" cy="7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0722" w:rsidRPr="00E62D65" w:rsidRDefault="002A0722">
    <w:pPr>
      <w:pStyle w:val="a3"/>
      <w:rPr>
        <w:rFonts w:eastAsia="微軟正黑體"/>
        <w:sz w:val="24"/>
        <w:szCs w:val="24"/>
      </w:rPr>
    </w:pPr>
    <w:r>
      <w:ptab w:relativeTo="margin" w:alignment="center" w:leader="none"/>
    </w:r>
    <w:r>
      <w:ptab w:relativeTo="margin" w:alignment="right" w:leader="none"/>
    </w:r>
    <w:r w:rsidRPr="00E62D65">
      <w:rPr>
        <w:rFonts w:eastAsia="微軟正黑體"/>
        <w:sz w:val="24"/>
        <w:szCs w:val="24"/>
      </w:rPr>
      <w:t>2019</w:t>
    </w:r>
    <w:r w:rsidRPr="00E62D65">
      <w:rPr>
        <w:rFonts w:eastAsia="微軟正黑體"/>
        <w:sz w:val="24"/>
        <w:szCs w:val="24"/>
      </w:rPr>
      <w:t>頂級生活展新聞稿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22"/>
    <w:rsid w:val="002A0722"/>
    <w:rsid w:val="0053731B"/>
    <w:rsid w:val="005D24D5"/>
    <w:rsid w:val="0063248C"/>
    <w:rsid w:val="0081142E"/>
    <w:rsid w:val="009A63E2"/>
    <w:rsid w:val="00AE2D9C"/>
    <w:rsid w:val="00E30E46"/>
    <w:rsid w:val="00E55DBC"/>
    <w:rsid w:val="00E6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59D16"/>
  <w15:chartTrackingRefBased/>
  <w15:docId w15:val="{E49E6D04-FF86-4329-A456-C19F6B67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07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0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072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A07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olor15">
    <w:name w:val="color_15"/>
    <w:basedOn w:val="a0"/>
    <w:rsid w:val="0053731B"/>
  </w:style>
  <w:style w:type="character" w:styleId="a7">
    <w:name w:val="Hyperlink"/>
    <w:basedOn w:val="a0"/>
    <w:uiPriority w:val="99"/>
    <w:unhideWhenUsed/>
    <w:rsid w:val="005D24D5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5D24D5"/>
    <w:pPr>
      <w:ind w:leftChars="200" w:left="480"/>
    </w:pPr>
  </w:style>
  <w:style w:type="character" w:styleId="a9">
    <w:name w:val="Unresolved Mention"/>
    <w:basedOn w:val="a0"/>
    <w:uiPriority w:val="99"/>
    <w:semiHidden/>
    <w:unhideWhenUsed/>
    <w:rsid w:val="00E55DBC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A6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6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cupass.com/go/slls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4E6F-42A6-4778-BBA8-D1F4F465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Shih(施佳華)</dc:creator>
  <cp:keywords/>
  <dc:description/>
  <cp:lastModifiedBy>Celia Shih(施佳華)</cp:lastModifiedBy>
  <cp:revision>5</cp:revision>
  <cp:lastPrinted>2019-09-17T01:24:00Z</cp:lastPrinted>
  <dcterms:created xsi:type="dcterms:W3CDTF">2019-09-17T00:40:00Z</dcterms:created>
  <dcterms:modified xsi:type="dcterms:W3CDTF">2019-09-17T02:14:00Z</dcterms:modified>
</cp:coreProperties>
</file>